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2"/>
        <w:gridCol w:w="6046"/>
      </w:tblGrid>
      <w:tr w:rsidR="0026432D" w:rsidRPr="007E14D2" w:rsidTr="0096785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2D" w:rsidRPr="007E14D2" w:rsidRDefault="0026432D" w:rsidP="007E14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</w:pPr>
            <w:r w:rsidRPr="007E14D2"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 xml:space="preserve">UỶ BAN NHÂN DÂN </w:t>
            </w:r>
          </w:p>
          <w:p w:rsidR="0026432D" w:rsidRPr="007E14D2" w:rsidRDefault="0026432D" w:rsidP="007E14D2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7E14D2">
              <w:rPr>
                <w:rFonts w:eastAsia="Times New Roman" w:cs="Times New Roman"/>
                <w:b/>
                <w:bCs/>
                <w:noProof/>
                <w:color w:val="222222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0FE2E2" wp14:editId="257FC32F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213995</wp:posOffset>
                      </wp:positionV>
                      <wp:extent cx="519545" cy="0"/>
                      <wp:effectExtent l="0" t="0" r="33020" b="19050"/>
                      <wp:wrapNone/>
                      <wp:docPr id="14849370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95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D76DAC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3pt,16.85pt" to="94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" strokecolor="black [3040]"/>
                  </w:pict>
                </mc:Fallback>
              </mc:AlternateContent>
            </w:r>
            <w:r w:rsidR="00EB3DBB"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XÃ HÒA THẮNG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2D" w:rsidRPr="007E14D2" w:rsidRDefault="0026432D" w:rsidP="007E14D2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7E14D2">
              <w:rPr>
                <w:rFonts w:eastAsia="Times New Roman" w:cs="Times New Roman"/>
                <w:b/>
                <w:bCs/>
                <w:noProof/>
                <w:color w:val="222222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8E9557" wp14:editId="4C0419B9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437515</wp:posOffset>
                      </wp:positionV>
                      <wp:extent cx="2152650" cy="0"/>
                      <wp:effectExtent l="0" t="0" r="19050" b="19050"/>
                      <wp:wrapNone/>
                      <wp:docPr id="187802938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6E341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95pt,34.45pt" to="231.4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" strokecolor="black [3040]"/>
                  </w:pict>
                </mc:Fallback>
              </mc:AlternateContent>
            </w:r>
            <w:r w:rsidRPr="007E14D2"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  <w:r w:rsidRPr="007E14D2"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br/>
            </w:r>
            <w:r w:rsidRPr="007E14D2">
              <w:rPr>
                <w:rFonts w:eastAsia="Times New Roman" w:cs="Times New Roman"/>
                <w:b/>
                <w:bCs/>
                <w:color w:val="222222"/>
                <w:kern w:val="0"/>
                <w:szCs w:val="28"/>
                <w14:ligatures w14:val="none"/>
              </w:rPr>
              <w:t>Độc lập - Tự do - Hạnh phúc</w:t>
            </w:r>
            <w:r w:rsidRPr="007E14D2">
              <w:rPr>
                <w:rFonts w:eastAsia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br/>
            </w:r>
          </w:p>
        </w:tc>
      </w:tr>
      <w:tr w:rsidR="0026432D" w:rsidRPr="007E14D2" w:rsidTr="0096785B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2D" w:rsidRPr="007E14D2" w:rsidRDefault="0091360F" w:rsidP="007E14D2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 xml:space="preserve">Số:      </w:t>
            </w:r>
            <w:r w:rsidR="0026432D" w:rsidRPr="007E14D2"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/</w:t>
            </w:r>
            <w:r w:rsidR="00C051E2"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2024/</w:t>
            </w:r>
            <w:r w:rsidR="0026432D" w:rsidRPr="007E14D2"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t>QĐ-UBND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2D" w:rsidRPr="007E14D2" w:rsidRDefault="00EB3DBB" w:rsidP="007E14D2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Hòa Thắng, ngày      </w:t>
            </w:r>
            <w:r w:rsidR="0026432D" w:rsidRPr="007E14D2"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tháng</w:t>
            </w:r>
            <w:r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 xml:space="preserve">     </w:t>
            </w:r>
            <w:r w:rsidR="003C3CCC">
              <w:rPr>
                <w:rFonts w:eastAsia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năm 2024</w:t>
            </w:r>
          </w:p>
        </w:tc>
      </w:tr>
    </w:tbl>
    <w:p w:rsidR="007E14D2" w:rsidRDefault="007E14D2" w:rsidP="007E14D2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</w:pPr>
      <w:r>
        <w:rPr>
          <w:rFonts w:eastAsia="Times New Roman" w:cs="Times New Roman"/>
          <w:noProof/>
          <w:color w:val="222222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BB66E" wp14:editId="5D728D33">
                <wp:simplePos x="0" y="0"/>
                <wp:positionH relativeFrom="column">
                  <wp:posOffset>348615</wp:posOffset>
                </wp:positionH>
                <wp:positionV relativeFrom="paragraph">
                  <wp:posOffset>10795</wp:posOffset>
                </wp:positionV>
                <wp:extent cx="1076325" cy="266700"/>
                <wp:effectExtent l="0" t="0" r="28575" b="19050"/>
                <wp:wrapNone/>
                <wp:docPr id="14318442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32D" w:rsidRPr="00DB0F9D" w:rsidRDefault="0026432D" w:rsidP="0026432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  <w:r w:rsidRPr="00DB0F9D">
                              <w:rPr>
                                <w:b/>
                                <w:bCs/>
                                <w:sz w:val="24"/>
                                <w:szCs w:val="18"/>
                              </w:rPr>
                              <w:t xml:space="preserve">DỰ THẢO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BB66E" id="Rectangle 1" o:spid="_x0000_s1026" style="position:absolute;left:0;text-align:left;margin-left:27.45pt;margin-top:.85pt;width:84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" filled="f" strokecolor="black [3213]">
                <v:textbox>
                  <w:txbxContent>
                    <w:p w:rsidR="0026432D" w:rsidRPr="00DB0F9D" w:rsidRDefault="0026432D" w:rsidP="0026432D">
                      <w:pPr>
                        <w:jc w:val="center"/>
                        <w:rPr>
                          <w:b/>
                          <w:bCs/>
                          <w:sz w:val="24"/>
                          <w:szCs w:val="18"/>
                        </w:rPr>
                      </w:pPr>
                      <w:r w:rsidRPr="00DB0F9D">
                        <w:rPr>
                          <w:b/>
                          <w:bCs/>
                          <w:sz w:val="24"/>
                          <w:szCs w:val="18"/>
                        </w:rPr>
                        <w:t xml:space="preserve">DỰ THẢO </w:t>
                      </w:r>
                    </w:p>
                  </w:txbxContent>
                </v:textbox>
              </v:rect>
            </w:pict>
          </mc:Fallback>
        </mc:AlternateContent>
      </w:r>
    </w:p>
    <w:p w:rsidR="0026432D" w:rsidRPr="00E846A3" w:rsidRDefault="0026432D" w:rsidP="007E14D2">
      <w:pPr>
        <w:spacing w:after="0" w:line="240" w:lineRule="auto"/>
        <w:jc w:val="center"/>
        <w:rPr>
          <w:rFonts w:eastAsia="Times New Roman" w:cs="Times New Roman"/>
          <w:color w:val="222222"/>
          <w:kern w:val="0"/>
          <w:szCs w:val="28"/>
          <w14:ligatures w14:val="none"/>
        </w:rPr>
      </w:pPr>
      <w:r w:rsidRPr="00E846A3"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  <w:t>QUYẾT ĐỊNH</w:t>
      </w:r>
    </w:p>
    <w:p w:rsidR="00EB3DBB" w:rsidRDefault="0026432D" w:rsidP="00EB3DBB">
      <w:pPr>
        <w:spacing w:after="0" w:line="240" w:lineRule="auto"/>
        <w:jc w:val="center"/>
        <w:rPr>
          <w:rFonts w:eastAsia="Times New Roman" w:cs="Times New Roman"/>
          <w:color w:val="222222"/>
          <w:kern w:val="0"/>
          <w:szCs w:val="28"/>
          <w14:ligatures w14:val="none"/>
        </w:rPr>
      </w:pPr>
      <w:r w:rsidRPr="00E846A3"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  <w:t>Ban hành</w:t>
      </w:r>
      <w:bookmarkStart w:id="0" w:name="_Hlk135819326"/>
      <w:r w:rsidR="007E14D2"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  <w:t xml:space="preserve"> </w:t>
      </w:r>
      <w:r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  <w:t xml:space="preserve">Quy chế thực hiện dân chủ ở </w:t>
      </w:r>
      <w:bookmarkEnd w:id="0"/>
      <w:r w:rsidR="00EB3DBB"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  <w:t>xã Hòa Thắng</w:t>
      </w:r>
    </w:p>
    <w:p w:rsidR="00A32CC7" w:rsidRPr="00EB3DBB" w:rsidRDefault="00A32CC7" w:rsidP="00EB3DBB">
      <w:pPr>
        <w:spacing w:after="0" w:line="240" w:lineRule="auto"/>
        <w:jc w:val="center"/>
        <w:rPr>
          <w:rFonts w:eastAsia="Times New Roman" w:cs="Times New Roman"/>
          <w:color w:val="222222"/>
          <w:kern w:val="0"/>
          <w:szCs w:val="28"/>
          <w14:ligatures w14:val="none"/>
        </w:rPr>
      </w:pPr>
      <w:r>
        <w:rPr>
          <w:rFonts w:eastAsia="Times New Roman" w:cs="Times New Roman"/>
          <w:b/>
          <w:bCs/>
          <w:noProof/>
          <w:color w:val="222222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0FF5B9" wp14:editId="1C529DA4">
                <wp:simplePos x="0" y="0"/>
                <wp:positionH relativeFrom="column">
                  <wp:posOffset>2178050</wp:posOffset>
                </wp:positionH>
                <wp:positionV relativeFrom="paragraph">
                  <wp:posOffset>34290</wp:posOffset>
                </wp:positionV>
                <wp:extent cx="1395095" cy="0"/>
                <wp:effectExtent l="0" t="0" r="14605" b="19050"/>
                <wp:wrapNone/>
                <wp:docPr id="165342530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5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C2BE2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5pt,2.7pt" to="281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" strokecolor="black [3040]"/>
            </w:pict>
          </mc:Fallback>
        </mc:AlternateContent>
      </w:r>
    </w:p>
    <w:p w:rsidR="0026432D" w:rsidRPr="00E846A3" w:rsidRDefault="0026432D" w:rsidP="00A32CC7">
      <w:pPr>
        <w:spacing w:after="120" w:line="240" w:lineRule="auto"/>
        <w:jc w:val="center"/>
        <w:rPr>
          <w:rFonts w:eastAsia="Times New Roman" w:cs="Times New Roman"/>
          <w:color w:val="222222"/>
          <w:kern w:val="0"/>
          <w:szCs w:val="28"/>
          <w14:ligatures w14:val="none"/>
        </w:rPr>
      </w:pPr>
      <w:r w:rsidRPr="00E846A3"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  <w:t xml:space="preserve">ỦY BAN NHÂN DÂN </w:t>
      </w:r>
      <w:r w:rsidR="00EB3DBB"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  <w:t>XÃ HÒA THẮNG</w:t>
      </w:r>
    </w:p>
    <w:p w:rsidR="0026432D" w:rsidRPr="0086221E" w:rsidRDefault="0026432D" w:rsidP="007E14D2">
      <w:pPr>
        <w:spacing w:before="120" w:after="120" w:line="240" w:lineRule="auto"/>
        <w:ind w:firstLine="567"/>
        <w:jc w:val="both"/>
        <w:rPr>
          <w:rFonts w:cs="Times New Roman"/>
          <w:i/>
          <w:iCs/>
        </w:rPr>
      </w:pPr>
      <w:r w:rsidRPr="0086221E">
        <w:rPr>
          <w:rFonts w:cs="Times New Roman"/>
          <w:i/>
          <w:iCs/>
        </w:rPr>
        <w:t xml:space="preserve">Căn cứ Luật Tổ chức chính quyền địa phương </w:t>
      </w:r>
      <w:r w:rsidR="003C7A85">
        <w:rPr>
          <w:rFonts w:cs="Times New Roman"/>
          <w:i/>
          <w:iCs/>
        </w:rPr>
        <w:t xml:space="preserve">ngày 19 tháng 6 </w:t>
      </w:r>
      <w:r w:rsidRPr="0086221E">
        <w:rPr>
          <w:rFonts w:cs="Times New Roman"/>
          <w:i/>
          <w:iCs/>
        </w:rPr>
        <w:t xml:space="preserve">năm 2015; Luật </w:t>
      </w:r>
      <w:r w:rsidR="007E14D2">
        <w:rPr>
          <w:rFonts w:cs="Times New Roman"/>
          <w:i/>
          <w:iCs/>
        </w:rPr>
        <w:t>S</w:t>
      </w:r>
      <w:r w:rsidRPr="0086221E">
        <w:rPr>
          <w:rFonts w:cs="Times New Roman"/>
          <w:i/>
          <w:iCs/>
        </w:rPr>
        <w:t>ửa đổi</w:t>
      </w:r>
      <w:r w:rsidR="007E14D2">
        <w:rPr>
          <w:rFonts w:cs="Times New Roman"/>
          <w:i/>
          <w:iCs/>
        </w:rPr>
        <w:t>,</w:t>
      </w:r>
      <w:r w:rsidRPr="0086221E">
        <w:rPr>
          <w:rFonts w:cs="Times New Roman"/>
          <w:i/>
          <w:iCs/>
        </w:rPr>
        <w:t xml:space="preserve"> bổ sung một số điều của Luật Tổ chức Chính phủ và Luật Tổ chức chính quyền địa phương năm </w:t>
      </w:r>
      <w:r w:rsidR="003C7A85">
        <w:rPr>
          <w:rFonts w:cs="Times New Roman"/>
          <w:i/>
          <w:iCs/>
        </w:rPr>
        <w:t xml:space="preserve">ngày 22 tháng 11 năm </w:t>
      </w:r>
      <w:r w:rsidRPr="0086221E">
        <w:rPr>
          <w:rFonts w:cs="Times New Roman"/>
          <w:i/>
          <w:iCs/>
        </w:rPr>
        <w:t>2019;</w:t>
      </w:r>
    </w:p>
    <w:p w:rsidR="0026432D" w:rsidRDefault="0026432D" w:rsidP="007E14D2">
      <w:pPr>
        <w:spacing w:before="120" w:after="120" w:line="240" w:lineRule="auto"/>
        <w:ind w:firstLine="567"/>
        <w:jc w:val="both"/>
        <w:rPr>
          <w:rFonts w:eastAsia="Times New Roman" w:cs="Times New Roman"/>
          <w:i/>
          <w:iCs/>
          <w:color w:val="222222"/>
          <w:kern w:val="0"/>
          <w:szCs w:val="28"/>
          <w14:ligatures w14:val="none"/>
        </w:rPr>
      </w:pPr>
      <w:r w:rsidRPr="00E846A3">
        <w:rPr>
          <w:rFonts w:eastAsia="Times New Roman" w:cs="Times New Roman"/>
          <w:i/>
          <w:iCs/>
          <w:color w:val="222222"/>
          <w:kern w:val="0"/>
          <w:szCs w:val="28"/>
          <w14:ligatures w14:val="none"/>
        </w:rPr>
        <w:t>Căn cứ</w:t>
      </w:r>
      <w:r w:rsidR="007E14D2">
        <w:rPr>
          <w:rFonts w:eastAsia="Times New Roman" w:cs="Times New Roman"/>
          <w:i/>
          <w:iCs/>
          <w:color w:val="222222"/>
          <w:kern w:val="0"/>
          <w:szCs w:val="28"/>
          <w14:ligatures w14:val="none"/>
        </w:rPr>
        <w:t xml:space="preserve"> Luật Ban</w:t>
      </w:r>
      <w:r>
        <w:rPr>
          <w:rFonts w:eastAsia="Times New Roman" w:cs="Times New Roman"/>
          <w:i/>
          <w:iCs/>
          <w:color w:val="222222"/>
          <w:kern w:val="0"/>
          <w:szCs w:val="28"/>
          <w14:ligatures w14:val="none"/>
        </w:rPr>
        <w:t xml:space="preserve"> hành văn bản quy phạm pháp luật </w:t>
      </w:r>
      <w:r w:rsidR="003C7A85">
        <w:rPr>
          <w:rFonts w:eastAsia="Times New Roman" w:cs="Times New Roman"/>
          <w:i/>
          <w:iCs/>
          <w:color w:val="222222"/>
          <w:kern w:val="0"/>
          <w:szCs w:val="28"/>
          <w14:ligatures w14:val="none"/>
        </w:rPr>
        <w:t xml:space="preserve">ngày 22 tháng 6 </w:t>
      </w:r>
      <w:r>
        <w:rPr>
          <w:rFonts w:eastAsia="Times New Roman" w:cs="Times New Roman"/>
          <w:i/>
          <w:iCs/>
          <w:color w:val="222222"/>
          <w:kern w:val="0"/>
          <w:szCs w:val="28"/>
          <w14:ligatures w14:val="none"/>
        </w:rPr>
        <w:t xml:space="preserve">năm 2015; Luật </w:t>
      </w:r>
      <w:r w:rsidR="007E14D2">
        <w:rPr>
          <w:rFonts w:eastAsia="Times New Roman" w:cs="Times New Roman"/>
          <w:i/>
          <w:iCs/>
          <w:color w:val="222222"/>
          <w:kern w:val="0"/>
          <w:szCs w:val="28"/>
          <w14:ligatures w14:val="none"/>
        </w:rPr>
        <w:t>S</w:t>
      </w:r>
      <w:r>
        <w:rPr>
          <w:rFonts w:eastAsia="Times New Roman" w:cs="Times New Roman"/>
          <w:i/>
          <w:iCs/>
          <w:color w:val="222222"/>
          <w:kern w:val="0"/>
          <w:szCs w:val="28"/>
          <w14:ligatures w14:val="none"/>
        </w:rPr>
        <w:t>ửa đổi bổ sung một số điều của Luật Ban hành văn bản quy phạm pháp luật</w:t>
      </w:r>
      <w:r w:rsidR="003C7A85">
        <w:rPr>
          <w:rFonts w:eastAsia="Times New Roman" w:cs="Times New Roman"/>
          <w:i/>
          <w:iCs/>
          <w:color w:val="222222"/>
          <w:kern w:val="0"/>
          <w:szCs w:val="28"/>
          <w14:ligatures w14:val="none"/>
        </w:rPr>
        <w:t xml:space="preserve"> ngày 18 tháng 6</w:t>
      </w:r>
      <w:r>
        <w:rPr>
          <w:rFonts w:eastAsia="Times New Roman" w:cs="Times New Roman"/>
          <w:i/>
          <w:iCs/>
          <w:color w:val="222222"/>
          <w:kern w:val="0"/>
          <w:szCs w:val="28"/>
          <w14:ligatures w14:val="none"/>
        </w:rPr>
        <w:t xml:space="preserve"> năm 2020</w:t>
      </w:r>
      <w:r w:rsidRPr="00E846A3">
        <w:rPr>
          <w:rFonts w:eastAsia="Times New Roman" w:cs="Times New Roman"/>
          <w:i/>
          <w:iCs/>
          <w:color w:val="222222"/>
          <w:kern w:val="0"/>
          <w:szCs w:val="28"/>
          <w14:ligatures w14:val="none"/>
        </w:rPr>
        <w:t>;</w:t>
      </w:r>
    </w:p>
    <w:p w:rsidR="0026432D" w:rsidRDefault="0026432D" w:rsidP="007E14D2">
      <w:pPr>
        <w:spacing w:before="120" w:after="120" w:line="240" w:lineRule="auto"/>
        <w:ind w:firstLine="567"/>
        <w:jc w:val="both"/>
        <w:rPr>
          <w:rFonts w:eastAsia="Times New Roman" w:cs="Times New Roman"/>
          <w:i/>
          <w:iCs/>
          <w:color w:val="222222"/>
          <w:kern w:val="0"/>
          <w:szCs w:val="28"/>
          <w14:ligatures w14:val="none"/>
        </w:rPr>
      </w:pPr>
      <w:r>
        <w:rPr>
          <w:rFonts w:eastAsia="Times New Roman" w:cs="Times New Roman"/>
          <w:i/>
          <w:iCs/>
          <w:color w:val="222222"/>
          <w:kern w:val="0"/>
          <w:szCs w:val="28"/>
          <w14:ligatures w14:val="none"/>
        </w:rPr>
        <w:t xml:space="preserve">Căn cứ </w:t>
      </w:r>
      <w:r w:rsidR="003C7A85">
        <w:rPr>
          <w:rFonts w:eastAsia="Times New Roman" w:cs="Times New Roman"/>
          <w:i/>
          <w:iCs/>
          <w:color w:val="222222"/>
          <w:kern w:val="0"/>
          <w:szCs w:val="28"/>
          <w14:ligatures w14:val="none"/>
        </w:rPr>
        <w:t xml:space="preserve">điểm c khoản 2 Điều 35 </w:t>
      </w:r>
      <w:r>
        <w:rPr>
          <w:rFonts w:eastAsia="Times New Roman" w:cs="Times New Roman"/>
          <w:i/>
          <w:iCs/>
          <w:color w:val="222222"/>
          <w:kern w:val="0"/>
          <w:szCs w:val="28"/>
          <w14:ligatures w14:val="none"/>
        </w:rPr>
        <w:t xml:space="preserve">Luật Thực hiện dân chủ ở cơ sở </w:t>
      </w:r>
      <w:r w:rsidR="003C7A85">
        <w:rPr>
          <w:rFonts w:eastAsia="Times New Roman" w:cs="Times New Roman"/>
          <w:i/>
          <w:iCs/>
          <w:color w:val="222222"/>
          <w:kern w:val="0"/>
          <w:szCs w:val="28"/>
          <w14:ligatures w14:val="none"/>
        </w:rPr>
        <w:t xml:space="preserve">ngày 10 tháng 11 </w:t>
      </w:r>
      <w:r>
        <w:rPr>
          <w:rFonts w:eastAsia="Times New Roman" w:cs="Times New Roman"/>
          <w:i/>
          <w:iCs/>
          <w:color w:val="222222"/>
          <w:kern w:val="0"/>
          <w:szCs w:val="28"/>
          <w14:ligatures w14:val="none"/>
        </w:rPr>
        <w:t>năm 2022;</w:t>
      </w:r>
    </w:p>
    <w:p w:rsidR="007E14D2" w:rsidRPr="003C7A85" w:rsidRDefault="007E14D2" w:rsidP="007E14D2">
      <w:pPr>
        <w:spacing w:before="120" w:after="120" w:line="240" w:lineRule="auto"/>
        <w:ind w:firstLine="567"/>
        <w:jc w:val="both"/>
        <w:rPr>
          <w:rFonts w:eastAsia="Times New Roman" w:cs="Times New Roman"/>
          <w:i/>
          <w:color w:val="FF0000"/>
          <w:kern w:val="0"/>
          <w:szCs w:val="28"/>
          <w14:ligatures w14:val="none"/>
        </w:rPr>
      </w:pPr>
      <w:r w:rsidRPr="003C7A85">
        <w:rPr>
          <w:rFonts w:eastAsia="Times New Roman" w:cs="Times New Roman"/>
          <w:i/>
          <w:iCs/>
          <w:kern w:val="0"/>
          <w:szCs w:val="28"/>
          <w14:ligatures w14:val="none"/>
        </w:rPr>
        <w:t xml:space="preserve">Căn cứ </w:t>
      </w:r>
      <w:r w:rsidR="003C7A85" w:rsidRPr="003C7A85">
        <w:rPr>
          <w:i/>
          <w:szCs w:val="28"/>
        </w:rPr>
        <w:t>Nghị định số 34/2016/NĐ-CP ngày 14/5/2016 của Chính phủ quy định chi tiết một số điều và biện pháp thi hành Luật Ban hành văn bản quy phạm pháp luật; Nghị định số 154/2020/NĐ-CP ngày 31/12/2020 của Chính phủ sửa đổi, bổ sung một số điều của Nghị định số 34/2016/NĐ-CP ngày 14/5/2016 của Chính phủ quy định chi tiết một số điều và biện pháp thi hành Luật Ban hành văn bản quy phạm pháp luật;</w:t>
      </w:r>
    </w:p>
    <w:p w:rsidR="0026432D" w:rsidRPr="00A32CC7" w:rsidRDefault="0026432D" w:rsidP="007E14D2">
      <w:pPr>
        <w:spacing w:before="120" w:after="120" w:line="240" w:lineRule="auto"/>
        <w:ind w:firstLine="567"/>
        <w:jc w:val="both"/>
        <w:rPr>
          <w:rFonts w:eastAsia="Times New Roman" w:cs="Times New Roman"/>
          <w:color w:val="222222"/>
          <w:kern w:val="0"/>
          <w:szCs w:val="28"/>
          <w14:ligatures w14:val="none"/>
        </w:rPr>
      </w:pPr>
      <w:r w:rsidRPr="00E846A3">
        <w:rPr>
          <w:rFonts w:eastAsia="Times New Roman" w:cs="Times New Roman"/>
          <w:i/>
          <w:iCs/>
          <w:color w:val="222222"/>
          <w:kern w:val="0"/>
          <w:szCs w:val="28"/>
          <w14:ligatures w14:val="none"/>
        </w:rPr>
        <w:t xml:space="preserve">Theo đề nghị của </w:t>
      </w:r>
      <w:r w:rsidR="003C7A85">
        <w:rPr>
          <w:rFonts w:eastAsia="Times New Roman" w:cs="Times New Roman"/>
          <w:i/>
          <w:iCs/>
          <w:color w:val="222222"/>
          <w:kern w:val="0"/>
          <w:szCs w:val="28"/>
          <w14:ligatures w14:val="none"/>
        </w:rPr>
        <w:t>Tổ Soạn thảo</w:t>
      </w:r>
      <w:r w:rsidR="00A32CC7">
        <w:rPr>
          <w:rFonts w:eastAsia="Times New Roman" w:cs="Times New Roman"/>
          <w:i/>
          <w:iCs/>
          <w:color w:val="222222"/>
          <w:kern w:val="0"/>
          <w:szCs w:val="28"/>
          <w14:ligatures w14:val="none"/>
        </w:rPr>
        <w:t xml:space="preserve"> </w:t>
      </w:r>
      <w:r w:rsidR="00A32CC7" w:rsidRPr="00A32CC7">
        <w:rPr>
          <w:i/>
          <w:szCs w:val="28"/>
        </w:rPr>
        <w:t xml:space="preserve">Quyết định </w:t>
      </w:r>
      <w:r w:rsidR="00A32CC7" w:rsidRPr="00A32CC7">
        <w:rPr>
          <w:i/>
          <w:color w:val="000000" w:themeColor="text1"/>
          <w:spacing w:val="-6"/>
          <w:szCs w:val="28"/>
        </w:rPr>
        <w:t>ban hành Quy chế thực hiện dân chủ ở</w:t>
      </w:r>
      <w:r w:rsidR="00DB4864">
        <w:rPr>
          <w:i/>
          <w:color w:val="000000" w:themeColor="text1"/>
          <w:spacing w:val="-6"/>
          <w:szCs w:val="28"/>
        </w:rPr>
        <w:t xml:space="preserve"> xã Hòa Thắng</w:t>
      </w:r>
      <w:r w:rsidR="00A32CC7">
        <w:rPr>
          <w:i/>
          <w:color w:val="000000" w:themeColor="text1"/>
          <w:spacing w:val="-6"/>
          <w:szCs w:val="28"/>
        </w:rPr>
        <w:t xml:space="preserve"> tại Tờ trình sô     /</w:t>
      </w:r>
      <w:r w:rsidR="00C051E2">
        <w:rPr>
          <w:i/>
          <w:color w:val="000000" w:themeColor="text1"/>
          <w:spacing w:val="-6"/>
          <w:szCs w:val="28"/>
        </w:rPr>
        <w:t>TTr-TST ngày     tháng     năm 2024</w:t>
      </w:r>
      <w:r w:rsidR="00DB4864">
        <w:rPr>
          <w:i/>
          <w:color w:val="000000" w:themeColor="text1"/>
          <w:spacing w:val="-6"/>
          <w:szCs w:val="28"/>
        </w:rPr>
        <w:t>.</w:t>
      </w:r>
    </w:p>
    <w:p w:rsidR="0026432D" w:rsidRPr="00E846A3" w:rsidRDefault="0026432D" w:rsidP="00A32CC7">
      <w:pPr>
        <w:spacing w:before="120" w:after="120" w:line="240" w:lineRule="auto"/>
        <w:jc w:val="center"/>
        <w:rPr>
          <w:rFonts w:eastAsia="Times New Roman" w:cs="Times New Roman"/>
          <w:color w:val="222222"/>
          <w:kern w:val="0"/>
          <w:szCs w:val="28"/>
          <w14:ligatures w14:val="none"/>
        </w:rPr>
      </w:pPr>
      <w:r w:rsidRPr="00E846A3"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  <w:t>QUYẾT ĐỊNH:</w:t>
      </w:r>
    </w:p>
    <w:p w:rsidR="0026432D" w:rsidRPr="007E14D2" w:rsidRDefault="0026432D" w:rsidP="00A32CC7">
      <w:pPr>
        <w:spacing w:before="120" w:after="120" w:line="240" w:lineRule="auto"/>
        <w:ind w:firstLine="567"/>
        <w:jc w:val="both"/>
        <w:rPr>
          <w:rFonts w:eastAsia="Times New Roman" w:cs="Times New Roman"/>
          <w:bCs/>
          <w:color w:val="222222"/>
          <w:kern w:val="0"/>
          <w:szCs w:val="28"/>
          <w14:ligatures w14:val="none"/>
        </w:rPr>
      </w:pPr>
      <w:r w:rsidRPr="00E846A3"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  <w:t>Điều 1. </w:t>
      </w:r>
      <w:r w:rsidRPr="00E846A3">
        <w:rPr>
          <w:rFonts w:eastAsia="Times New Roman" w:cs="Times New Roman"/>
          <w:color w:val="222222"/>
          <w:kern w:val="0"/>
          <w:szCs w:val="28"/>
          <w14:ligatures w14:val="none"/>
        </w:rPr>
        <w:t xml:space="preserve">Ban hành kèm theo Quyết định </w:t>
      </w:r>
      <w:r w:rsidRPr="007E14D2">
        <w:rPr>
          <w:rFonts w:eastAsia="Times New Roman" w:cs="Times New Roman"/>
          <w:color w:val="222222"/>
          <w:kern w:val="0"/>
          <w:szCs w:val="28"/>
          <w14:ligatures w14:val="none"/>
        </w:rPr>
        <w:t xml:space="preserve">này </w:t>
      </w:r>
      <w:r w:rsidR="007E14D2">
        <w:rPr>
          <w:rFonts w:eastAsia="Times New Roman" w:cs="Times New Roman"/>
          <w:bCs/>
          <w:color w:val="222222"/>
          <w:kern w:val="0"/>
          <w:szCs w:val="28"/>
          <w14:ligatures w14:val="none"/>
        </w:rPr>
        <w:t>Quy chế thực hiện dân chủ ở</w:t>
      </w:r>
      <w:r w:rsidR="00EB3DBB">
        <w:rPr>
          <w:rFonts w:eastAsia="Times New Roman" w:cs="Times New Roman"/>
          <w:bCs/>
          <w:color w:val="222222"/>
          <w:kern w:val="0"/>
          <w:szCs w:val="28"/>
          <w14:ligatures w14:val="none"/>
        </w:rPr>
        <w:t xml:space="preserve"> xã Hòa Thắng</w:t>
      </w:r>
      <w:r w:rsidR="00A32CC7">
        <w:rPr>
          <w:rFonts w:eastAsia="Times New Roman" w:cs="Times New Roman"/>
          <w:bCs/>
          <w:color w:val="222222"/>
          <w:kern w:val="0"/>
          <w:szCs w:val="28"/>
          <w14:ligatures w14:val="none"/>
        </w:rPr>
        <w:t>.</w:t>
      </w:r>
    </w:p>
    <w:p w:rsidR="0026432D" w:rsidRPr="00E846A3" w:rsidRDefault="0026432D" w:rsidP="00A32CC7">
      <w:pPr>
        <w:spacing w:before="120" w:after="120" w:line="240" w:lineRule="auto"/>
        <w:ind w:firstLine="567"/>
        <w:jc w:val="both"/>
        <w:rPr>
          <w:rFonts w:eastAsia="Times New Roman" w:cs="Times New Roman"/>
          <w:color w:val="222222"/>
          <w:kern w:val="0"/>
          <w:szCs w:val="28"/>
          <w14:ligatures w14:val="none"/>
        </w:rPr>
      </w:pPr>
      <w:r w:rsidRPr="00E846A3"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  <w:t>Điều 2.</w:t>
      </w:r>
      <w:r w:rsidRPr="00E846A3">
        <w:rPr>
          <w:rFonts w:eastAsia="Times New Roman" w:cs="Times New Roman"/>
          <w:color w:val="222222"/>
          <w:kern w:val="0"/>
          <w:szCs w:val="28"/>
          <w14:ligatures w14:val="none"/>
        </w:rPr>
        <w:t> </w:t>
      </w:r>
      <w:r>
        <w:rPr>
          <w:rFonts w:eastAsia="Times New Roman" w:cs="Times New Roman"/>
          <w:color w:val="222222"/>
          <w:kern w:val="0"/>
          <w:szCs w:val="28"/>
          <w14:ligatures w14:val="none"/>
        </w:rPr>
        <w:t xml:space="preserve">Quyết định này có hiệu lực </w:t>
      </w:r>
      <w:r w:rsidR="007E14D2">
        <w:rPr>
          <w:rFonts w:eastAsia="Times New Roman" w:cs="Times New Roman"/>
          <w:color w:val="222222"/>
          <w:kern w:val="0"/>
          <w:szCs w:val="28"/>
          <w14:ligatures w14:val="none"/>
        </w:rPr>
        <w:t xml:space="preserve">thi hành </w:t>
      </w:r>
      <w:r w:rsidR="003C3CCC">
        <w:rPr>
          <w:rFonts w:eastAsia="Times New Roman" w:cs="Times New Roman"/>
          <w:color w:val="222222"/>
          <w:kern w:val="0"/>
          <w:szCs w:val="28"/>
          <w14:ligatures w14:val="none"/>
        </w:rPr>
        <w:t>kể từ ngày 01/7/2024</w:t>
      </w:r>
      <w:r w:rsidR="0063228D">
        <w:rPr>
          <w:rFonts w:eastAsia="Times New Roman" w:cs="Times New Roman"/>
          <w:color w:val="222222"/>
          <w:kern w:val="0"/>
          <w:szCs w:val="28"/>
          <w14:ligatures w14:val="none"/>
        </w:rPr>
        <w:t>.</w:t>
      </w:r>
    </w:p>
    <w:p w:rsidR="00A32CC7" w:rsidRPr="00A32CC7" w:rsidRDefault="0026432D" w:rsidP="00A32CC7">
      <w:pPr>
        <w:spacing w:before="120" w:after="240" w:line="240" w:lineRule="auto"/>
        <w:ind w:firstLine="567"/>
        <w:jc w:val="both"/>
        <w:rPr>
          <w:rFonts w:eastAsia="Times New Roman" w:cs="Times New Roman"/>
          <w:color w:val="222222"/>
          <w:kern w:val="0"/>
          <w:szCs w:val="28"/>
          <w14:ligatures w14:val="none"/>
        </w:rPr>
      </w:pPr>
      <w:r w:rsidRPr="00E846A3"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  <w:t>Điều</w:t>
      </w:r>
      <w:r>
        <w:rPr>
          <w:rFonts w:eastAsia="Times New Roman" w:cs="Times New Roman"/>
          <w:b/>
          <w:bCs/>
          <w:color w:val="222222"/>
          <w:kern w:val="0"/>
          <w:szCs w:val="28"/>
          <w14:ligatures w14:val="none"/>
        </w:rPr>
        <w:t xml:space="preserve"> 3. </w:t>
      </w:r>
      <w:r w:rsidR="0063228D">
        <w:rPr>
          <w:rFonts w:eastAsia="Times New Roman" w:cs="Times New Roman"/>
          <w:color w:val="222222"/>
          <w:kern w:val="0"/>
          <w:szCs w:val="28"/>
          <w14:ligatures w14:val="none"/>
        </w:rPr>
        <w:t>Công chức Văn phòng - thống kê</w:t>
      </w:r>
      <w:r>
        <w:rPr>
          <w:rFonts w:eastAsia="Times New Roman" w:cs="Times New Roman"/>
          <w:color w:val="222222"/>
          <w:kern w:val="0"/>
          <w:szCs w:val="28"/>
          <w14:ligatures w14:val="none"/>
        </w:rPr>
        <w:t xml:space="preserve">, </w:t>
      </w:r>
      <w:r w:rsidR="0063228D">
        <w:rPr>
          <w:rFonts w:eastAsia="Times New Roman" w:cs="Times New Roman"/>
          <w:color w:val="222222"/>
          <w:kern w:val="0"/>
          <w:szCs w:val="28"/>
          <w14:ligatures w14:val="none"/>
        </w:rPr>
        <w:t xml:space="preserve">Tư pháp - hộ tịch, các ban, ngành đoàn thể </w:t>
      </w:r>
      <w:r>
        <w:rPr>
          <w:rFonts w:eastAsia="Times New Roman" w:cs="Times New Roman"/>
          <w:color w:val="222222"/>
          <w:kern w:val="0"/>
          <w:szCs w:val="28"/>
          <w14:ligatures w14:val="none"/>
        </w:rPr>
        <w:t xml:space="preserve">và toàn </w:t>
      </w:r>
      <w:r w:rsidR="00D10CC9">
        <w:rPr>
          <w:rFonts w:eastAsia="Times New Roman" w:cs="Times New Roman"/>
          <w:color w:val="222222"/>
          <w:kern w:val="0"/>
          <w:szCs w:val="28"/>
          <w14:ligatures w14:val="none"/>
        </w:rPr>
        <w:t>thể nhân dân trên địa bàn xã</w:t>
      </w:r>
      <w:r>
        <w:rPr>
          <w:rFonts w:eastAsia="Times New Roman" w:cs="Times New Roman"/>
          <w:color w:val="222222"/>
          <w:kern w:val="0"/>
          <w:szCs w:val="28"/>
          <w14:ligatures w14:val="none"/>
        </w:rPr>
        <w:t xml:space="preserve"> có trách nhiệm thi hành Quyết định này./.</w:t>
      </w:r>
      <w:r w:rsidRPr="00E846A3">
        <w:rPr>
          <w:rFonts w:eastAsia="Times New Roman" w:cs="Times New Roman"/>
          <w:color w:val="222222"/>
          <w:kern w:val="0"/>
          <w:szCs w:val="28"/>
          <w14:ligatures w14:val="none"/>
        </w:rPr>
        <w:t> </w:t>
      </w:r>
    </w:p>
    <w:tbl>
      <w:tblPr>
        <w:tblW w:w="49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7"/>
        <w:gridCol w:w="4567"/>
      </w:tblGrid>
      <w:tr w:rsidR="0026432D" w:rsidRPr="00E846A3" w:rsidTr="00A32CC7">
        <w:trPr>
          <w:trHeight w:val="2835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CC9" w:rsidRDefault="0026432D" w:rsidP="00A32CC7">
            <w:pPr>
              <w:spacing w:after="0" w:line="240" w:lineRule="auto"/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</w:pPr>
            <w:r w:rsidRPr="00E846A3">
              <w:rPr>
                <w:rFonts w:eastAsia="Times New Roman" w:cs="Times New Roman"/>
                <w:b/>
                <w:bCs/>
                <w:i/>
                <w:iCs/>
                <w:color w:val="222222"/>
                <w:kern w:val="0"/>
                <w:sz w:val="24"/>
                <w:szCs w:val="24"/>
                <w14:ligatures w14:val="none"/>
              </w:rPr>
              <w:t>Nơi nhận:</w:t>
            </w:r>
            <w:r w:rsidRPr="00E846A3">
              <w:rPr>
                <w:rFonts w:eastAsia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/>
            </w:r>
            <w:r w:rsidRPr="00E846A3"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  <w:t>- </w:t>
            </w:r>
            <w:r w:rsidR="00D10CC9"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  <w:t>Như Điều 3;</w:t>
            </w:r>
          </w:p>
          <w:p w:rsidR="007E14D2" w:rsidRDefault="00D10CC9" w:rsidP="00A32CC7">
            <w:pPr>
              <w:spacing w:after="0" w:line="240" w:lineRule="auto"/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  <w:t>- UBND huyện Phú Hòa;</w:t>
            </w:r>
          </w:p>
          <w:p w:rsidR="007E14D2" w:rsidRDefault="007E14D2" w:rsidP="00A32CC7">
            <w:pPr>
              <w:spacing w:after="0" w:line="240" w:lineRule="auto"/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  <w:t>- Phòng Tư pháp, Phòng Nội vụ;</w:t>
            </w:r>
          </w:p>
          <w:p w:rsidR="0026432D" w:rsidRDefault="007E14D2" w:rsidP="00A32CC7">
            <w:pPr>
              <w:spacing w:after="0" w:line="240" w:lineRule="auto"/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  <w:t xml:space="preserve">- </w:t>
            </w:r>
            <w:r w:rsidR="0026432D" w:rsidRPr="008F0B16"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  <w:t>Thường trực Đảng uỷ</w:t>
            </w:r>
            <w:r w:rsidR="0026432D" w:rsidRPr="00E846A3"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  <w:t>;</w:t>
            </w:r>
          </w:p>
          <w:p w:rsidR="0026432D" w:rsidRDefault="0026432D" w:rsidP="00A32CC7">
            <w:pPr>
              <w:spacing w:after="0" w:line="240" w:lineRule="auto"/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  <w:t>- Thường trực HĐND</w:t>
            </w:r>
            <w:r w:rsidR="00D10CC9"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  <w:t xml:space="preserve"> xã</w:t>
            </w:r>
            <w:r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  <w:t xml:space="preserve">; </w:t>
            </w:r>
          </w:p>
          <w:p w:rsidR="0026432D" w:rsidRDefault="007E14D2" w:rsidP="00A32CC7">
            <w:pPr>
              <w:spacing w:after="0" w:line="240" w:lineRule="auto"/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  <w:t>- Chủ tịch, các PCT</w:t>
            </w:r>
            <w:r w:rsidR="0026432D"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  <w:t xml:space="preserve"> UBND</w:t>
            </w:r>
            <w:r w:rsidR="00D10CC9"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  <w:t xml:space="preserve"> xã</w:t>
            </w:r>
            <w:r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  <w:t>;</w:t>
            </w:r>
          </w:p>
          <w:p w:rsidR="0026432D" w:rsidRDefault="00D10CC9" w:rsidP="00A32CC7">
            <w:pPr>
              <w:spacing w:after="0" w:line="240" w:lineRule="auto"/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  <w:t xml:space="preserve">- UBMTTQ xã </w:t>
            </w:r>
            <w:r w:rsidR="00A32CC7"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  <w:t>và các tổ chức thành viên</w:t>
            </w:r>
            <w:r w:rsidR="0026432D"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  <w:t>;</w:t>
            </w:r>
          </w:p>
          <w:p w:rsidR="0026432D" w:rsidRDefault="00D10CC9" w:rsidP="00A32CC7">
            <w:pPr>
              <w:spacing w:after="0" w:line="240" w:lineRule="auto"/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  <w:t>- Cán bộ, công chức xã</w:t>
            </w:r>
            <w:r w:rsidR="0026432D"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  <w:t>;</w:t>
            </w:r>
          </w:p>
          <w:p w:rsidR="007E14D2" w:rsidRDefault="00D10CC9" w:rsidP="00A32CC7">
            <w:pPr>
              <w:spacing w:after="0" w:line="240" w:lineRule="auto"/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  <w:t>- Trang thông tin điện tử xã</w:t>
            </w:r>
            <w:r w:rsidR="0026432D"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  <w:t>;</w:t>
            </w:r>
          </w:p>
          <w:p w:rsidR="0026432D" w:rsidRPr="00E846A3" w:rsidRDefault="00D10CC9" w:rsidP="00A32CC7">
            <w:pPr>
              <w:spacing w:after="0" w:line="240" w:lineRule="auto"/>
              <w:rPr>
                <w:rFonts w:eastAsia="Times New Roman" w:cs="Times New Roman"/>
                <w:color w:val="222222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  <w:t>- 5 Trưởng thôn</w:t>
            </w:r>
            <w:r w:rsidR="007E14D2"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  <w:t>;</w:t>
            </w:r>
            <w:r w:rsidR="0026432D" w:rsidRPr="00E846A3"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  <w:br/>
              <w:t>- Lưu</w:t>
            </w:r>
            <w:r w:rsidR="007E14D2"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  <w:t>:</w:t>
            </w:r>
            <w:r w:rsidR="0026432D" w:rsidRPr="00E846A3">
              <w:rPr>
                <w:rFonts w:eastAsia="Times New Roman" w:cs="Times New Roman"/>
                <w:color w:val="222222"/>
                <w:kern w:val="0"/>
                <w:sz w:val="22"/>
                <w14:ligatures w14:val="none"/>
              </w:rPr>
              <w:t xml:space="preserve"> VT.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32D" w:rsidRDefault="0026432D" w:rsidP="00A32CC7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kern w:val="0"/>
                <w:szCs w:val="28"/>
                <w14:ligatures w14:val="none"/>
              </w:rPr>
            </w:pPr>
            <w:r w:rsidRPr="00E846A3">
              <w:rPr>
                <w:rFonts w:eastAsia="Times New Roman" w:cs="Times New Roman"/>
                <w:b/>
                <w:bCs/>
                <w:color w:val="222222"/>
                <w:kern w:val="0"/>
                <w:szCs w:val="28"/>
                <w14:ligatures w14:val="none"/>
              </w:rPr>
              <w:t>TM. ỦY BAN NHÂN DÂN</w:t>
            </w:r>
            <w:r w:rsidRPr="00E846A3">
              <w:rPr>
                <w:rFonts w:eastAsia="Times New Roman" w:cs="Times New Roman"/>
                <w:color w:val="222222"/>
                <w:kern w:val="0"/>
                <w:szCs w:val="28"/>
                <w14:ligatures w14:val="none"/>
              </w:rPr>
              <w:br/>
            </w:r>
            <w:r w:rsidRPr="00E846A3">
              <w:rPr>
                <w:rFonts w:eastAsia="Times New Roman" w:cs="Times New Roman"/>
                <w:b/>
                <w:bCs/>
                <w:color w:val="222222"/>
                <w:kern w:val="0"/>
                <w:szCs w:val="28"/>
                <w14:ligatures w14:val="none"/>
              </w:rPr>
              <w:t xml:space="preserve">CHỦ TỊCH </w:t>
            </w:r>
            <w:r w:rsidRPr="00E846A3">
              <w:rPr>
                <w:rFonts w:eastAsia="Times New Roman" w:cs="Times New Roman"/>
                <w:color w:val="222222"/>
                <w:kern w:val="0"/>
                <w:szCs w:val="28"/>
                <w14:ligatures w14:val="none"/>
              </w:rPr>
              <w:br/>
            </w:r>
          </w:p>
          <w:p w:rsidR="0026432D" w:rsidRDefault="0026432D" w:rsidP="00A32CC7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kern w:val="0"/>
                <w:szCs w:val="28"/>
                <w14:ligatures w14:val="none"/>
              </w:rPr>
            </w:pPr>
          </w:p>
          <w:p w:rsidR="00A32CC7" w:rsidRDefault="00A32CC7" w:rsidP="001E54B1">
            <w:pPr>
              <w:spacing w:after="0" w:line="240" w:lineRule="auto"/>
              <w:rPr>
                <w:rFonts w:eastAsia="Times New Roman" w:cs="Times New Roman"/>
                <w:color w:val="222222"/>
                <w:kern w:val="0"/>
                <w:szCs w:val="28"/>
                <w14:ligatures w14:val="none"/>
              </w:rPr>
            </w:pPr>
          </w:p>
          <w:p w:rsidR="0026432D" w:rsidRDefault="0026432D" w:rsidP="00A32CC7">
            <w:pPr>
              <w:spacing w:after="0" w:line="240" w:lineRule="auto"/>
              <w:jc w:val="center"/>
              <w:rPr>
                <w:rFonts w:eastAsia="Times New Roman" w:cs="Times New Roman"/>
                <w:color w:val="222222"/>
                <w:kern w:val="0"/>
                <w:szCs w:val="28"/>
                <w14:ligatures w14:val="none"/>
              </w:rPr>
            </w:pPr>
          </w:p>
          <w:p w:rsidR="0026432D" w:rsidRPr="0063205B" w:rsidRDefault="00EB3DBB" w:rsidP="0063205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22222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color w:val="222222"/>
                <w:kern w:val="0"/>
                <w:szCs w:val="28"/>
                <w14:ligatures w14:val="none"/>
              </w:rPr>
              <w:t>Đào Tấn Hữu</w:t>
            </w:r>
          </w:p>
        </w:tc>
      </w:tr>
    </w:tbl>
    <w:p w:rsidR="0026432D" w:rsidRDefault="0026432D" w:rsidP="003C0E9E">
      <w:pPr>
        <w:spacing w:after="0" w:line="240" w:lineRule="auto"/>
        <w:rPr>
          <w:rFonts w:eastAsia="Times New Roman" w:cs="Times New Roman"/>
          <w:color w:val="222222"/>
          <w:kern w:val="0"/>
          <w:szCs w:val="28"/>
          <w14:ligatures w14:val="none"/>
        </w:rPr>
      </w:pPr>
      <w:bookmarkStart w:id="1" w:name="_GoBack"/>
      <w:bookmarkEnd w:id="1"/>
    </w:p>
    <w:sectPr w:rsidR="0026432D" w:rsidSect="001E54B1">
      <w:pgSz w:w="11907" w:h="16840" w:code="9"/>
      <w:pgMar w:top="993" w:right="1134" w:bottom="993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2D"/>
    <w:rsid w:val="001E54B1"/>
    <w:rsid w:val="00203978"/>
    <w:rsid w:val="0026432D"/>
    <w:rsid w:val="00271419"/>
    <w:rsid w:val="00386F5C"/>
    <w:rsid w:val="003C0E9E"/>
    <w:rsid w:val="003C3CCC"/>
    <w:rsid w:val="003C7A85"/>
    <w:rsid w:val="00411149"/>
    <w:rsid w:val="00471EE5"/>
    <w:rsid w:val="004C6102"/>
    <w:rsid w:val="0059099A"/>
    <w:rsid w:val="0063205B"/>
    <w:rsid w:val="0063228D"/>
    <w:rsid w:val="006C0FEA"/>
    <w:rsid w:val="007E14D2"/>
    <w:rsid w:val="0091360F"/>
    <w:rsid w:val="00A32CC7"/>
    <w:rsid w:val="00B40002"/>
    <w:rsid w:val="00BD37C1"/>
    <w:rsid w:val="00C051E2"/>
    <w:rsid w:val="00D10CC9"/>
    <w:rsid w:val="00DB4864"/>
    <w:rsid w:val="00EB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DF276"/>
  <w15:docId w15:val="{BA228FFC-8E30-4588-87F5-3A46E05C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32D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eastAsiaTheme="majorEastAsia" w:cstheme="majorBidi"/>
      <w:b/>
      <w:bCs/>
      <w:kern w:val="0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eastAsiaTheme="majorEastAsia" w:cstheme="majorBidi"/>
      <w:b/>
      <w:bCs/>
      <w:kern w:val="0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17</cp:revision>
  <cp:lastPrinted>2023-06-12T08:46:00Z</cp:lastPrinted>
  <dcterms:created xsi:type="dcterms:W3CDTF">2023-05-26T09:07:00Z</dcterms:created>
  <dcterms:modified xsi:type="dcterms:W3CDTF">2024-10-28T03:11:00Z</dcterms:modified>
</cp:coreProperties>
</file>